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023-26-043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04.03.2026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Prallwand Sporthalle I Bildungshaus Winkelwiese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 Prallwand Sporthalle
027 Tischlerarbeiten / 031 Metallbauarbeiten / 032 Verglasungsarbeiten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